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9A380" w14:textId="77777777" w:rsidR="00976442" w:rsidRPr="009E51FC" w:rsidRDefault="00976442" w:rsidP="004A6D2F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38"/>
        <w:gridCol w:w="6406"/>
      </w:tblGrid>
      <w:tr w:rsidR="00CE544A" w:rsidRPr="00975B07" w14:paraId="2496753E" w14:textId="77777777" w:rsidTr="005F7F7E">
        <w:tc>
          <w:tcPr>
            <w:tcW w:w="2438" w:type="dxa"/>
            <w:shd w:val="clear" w:color="auto" w:fill="auto"/>
          </w:tcPr>
          <w:p w14:paraId="1BA23873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To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14:paraId="395C4A2D" w14:textId="3982D2D6" w:rsidR="00F445B1" w:rsidRPr="00F95BC9" w:rsidRDefault="000F4601" w:rsidP="00471319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Council</w:t>
            </w:r>
          </w:p>
        </w:tc>
      </w:tr>
      <w:tr w:rsidR="00CE544A" w:rsidRPr="00975B07" w14:paraId="38767128" w14:textId="77777777" w:rsidTr="005F7F7E">
        <w:tc>
          <w:tcPr>
            <w:tcW w:w="2438" w:type="dxa"/>
            <w:shd w:val="clear" w:color="auto" w:fill="auto"/>
          </w:tcPr>
          <w:p w14:paraId="3B1C9DA5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Dat</w:t>
            </w:r>
            <w:r w:rsidR="005C35A5" w:rsidRPr="00975B07">
              <w:rPr>
                <w:rStyle w:val="Firstpagetablebold"/>
              </w:rPr>
              <w:t>e:</w:t>
            </w:r>
          </w:p>
        </w:tc>
        <w:tc>
          <w:tcPr>
            <w:tcW w:w="6406" w:type="dxa"/>
            <w:shd w:val="clear" w:color="auto" w:fill="auto"/>
          </w:tcPr>
          <w:p w14:paraId="53D89FC7" w14:textId="08A1ACB2" w:rsidR="00F445B1" w:rsidRPr="001356F1" w:rsidRDefault="00B90BE5" w:rsidP="00975CFC">
            <w:pPr>
              <w:rPr>
                <w:b/>
              </w:rPr>
            </w:pPr>
            <w:r>
              <w:rPr>
                <w:rStyle w:val="Firstpagetablebold"/>
              </w:rPr>
              <w:t>18</w:t>
            </w:r>
            <w:r w:rsidRPr="00B90BE5">
              <w:rPr>
                <w:rStyle w:val="Firstpagetablebold"/>
                <w:vertAlign w:val="superscript"/>
              </w:rPr>
              <w:t>th</w:t>
            </w:r>
            <w:r>
              <w:rPr>
                <w:rStyle w:val="Firstpagetablebold"/>
              </w:rPr>
              <w:t xml:space="preserve"> February</w:t>
            </w:r>
            <w:r w:rsidR="000F4601">
              <w:rPr>
                <w:rStyle w:val="Firstpagetablebold"/>
              </w:rPr>
              <w:t xml:space="preserve"> 2024</w:t>
            </w:r>
          </w:p>
        </w:tc>
      </w:tr>
      <w:tr w:rsidR="00CE544A" w:rsidRPr="00975B07" w14:paraId="01626CBE" w14:textId="77777777" w:rsidTr="005F7F7E">
        <w:tc>
          <w:tcPr>
            <w:tcW w:w="2438" w:type="dxa"/>
            <w:shd w:val="clear" w:color="auto" w:fill="auto"/>
          </w:tcPr>
          <w:p w14:paraId="32DFD988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Report of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14:paraId="50A9139E" w14:textId="68387813" w:rsidR="00F445B1" w:rsidRPr="001356F1" w:rsidRDefault="00427EA4" w:rsidP="004A6D2F">
            <w:pPr>
              <w:rPr>
                <w:rStyle w:val="Firstpagetablebold"/>
              </w:rPr>
            </w:pPr>
            <w:r>
              <w:rPr>
                <w:rFonts w:cs="Arial"/>
                <w:b/>
                <w:bCs/>
              </w:rPr>
              <w:t>Executive Director</w:t>
            </w:r>
            <w:r w:rsidR="00867A15">
              <w:rPr>
                <w:rFonts w:cs="Arial"/>
                <w:b/>
                <w:bCs/>
              </w:rPr>
              <w:t xml:space="preserve"> for Communities and People</w:t>
            </w:r>
          </w:p>
        </w:tc>
      </w:tr>
      <w:tr w:rsidR="00CE544A" w:rsidRPr="00975B07" w14:paraId="3989D233" w14:textId="77777777" w:rsidTr="005F7F7E">
        <w:tc>
          <w:tcPr>
            <w:tcW w:w="2438" w:type="dxa"/>
            <w:shd w:val="clear" w:color="auto" w:fill="auto"/>
          </w:tcPr>
          <w:p w14:paraId="37F26E6B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 xml:space="preserve">Title of Report: </w:t>
            </w:r>
          </w:p>
        </w:tc>
        <w:tc>
          <w:tcPr>
            <w:tcW w:w="6406" w:type="dxa"/>
            <w:shd w:val="clear" w:color="auto" w:fill="auto"/>
          </w:tcPr>
          <w:p w14:paraId="6A82DDF4" w14:textId="36C11F21" w:rsidR="00F445B1" w:rsidRPr="001356F1" w:rsidRDefault="00176A0A" w:rsidP="00975CFC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 xml:space="preserve">Licensed Vehicles Emission Standards </w:t>
            </w:r>
            <w:r w:rsidR="006C1EAE">
              <w:rPr>
                <w:rStyle w:val="Firstpagetablebold"/>
              </w:rPr>
              <w:t>Amendment</w:t>
            </w:r>
            <w:r w:rsidR="00022862">
              <w:rPr>
                <w:rStyle w:val="Firstpagetablebold"/>
              </w:rPr>
              <w:t xml:space="preserve"> </w:t>
            </w:r>
          </w:p>
        </w:tc>
      </w:tr>
    </w:tbl>
    <w:p w14:paraId="7751D254" w14:textId="77777777" w:rsidR="004F20EF" w:rsidRDefault="004F20EF" w:rsidP="004A6D2F"/>
    <w:tbl>
      <w:tblPr>
        <w:tblW w:w="935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26"/>
        <w:gridCol w:w="2835"/>
        <w:gridCol w:w="6095"/>
      </w:tblGrid>
      <w:tr w:rsidR="00D5547E" w14:paraId="04AF4837" w14:textId="77777777" w:rsidTr="007F5910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FEDE9F" w14:textId="77777777" w:rsidR="00D5547E" w:rsidRDefault="00745BF0" w:rsidP="00745BF0">
            <w:pPr>
              <w:jc w:val="center"/>
              <w:rPr>
                <w:rStyle w:val="Firstpagetablebold"/>
              </w:rPr>
            </w:pPr>
            <w:r>
              <w:rPr>
                <w:rStyle w:val="Firstpagetablebold"/>
              </w:rPr>
              <w:t>Summary and r</w:t>
            </w:r>
            <w:r w:rsidR="00D5547E">
              <w:rPr>
                <w:rStyle w:val="Firstpagetablebold"/>
              </w:rPr>
              <w:t>ecommendations</w:t>
            </w:r>
          </w:p>
        </w:tc>
      </w:tr>
      <w:tr w:rsidR="00D5547E" w14:paraId="3EDAA556" w14:textId="77777777" w:rsidTr="007F5910">
        <w:trPr>
          <w:trHeight w:val="809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3722046" w14:textId="77777777"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Purpose of report:</w:t>
            </w:r>
          </w:p>
          <w:p w14:paraId="5C4D0368" w14:textId="77777777" w:rsidR="00471319" w:rsidRDefault="00471319">
            <w:pPr>
              <w:rPr>
                <w:rStyle w:val="Firstpagetablebold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1888ECA" w14:textId="2EEAB2DC" w:rsidR="00471319" w:rsidRPr="001356F1" w:rsidRDefault="00A31D4E" w:rsidP="00E71957">
            <w:r>
              <w:t xml:space="preserve">To </w:t>
            </w:r>
            <w:r w:rsidR="000F4601">
              <w:t>agree</w:t>
            </w:r>
            <w:r w:rsidR="00427EA4">
              <w:t xml:space="preserve"> </w:t>
            </w:r>
            <w:r w:rsidR="000F4601">
              <w:t xml:space="preserve">the General Purposes Licensing Committee decision to </w:t>
            </w:r>
            <w:r w:rsidR="00427EA4">
              <w:t xml:space="preserve">delay the </w:t>
            </w:r>
            <w:r w:rsidR="00A65C7B">
              <w:t xml:space="preserve">introduction of new </w:t>
            </w:r>
            <w:r w:rsidR="00427EA4">
              <w:t>emission standards for Hackney Carriage Vehicles licensed by this Authority</w:t>
            </w:r>
            <w:r w:rsidR="000F4601">
              <w:t xml:space="preserve"> by </w:t>
            </w:r>
            <w:r w:rsidR="000F4601" w:rsidRPr="000F4601">
              <w:rPr>
                <w:b/>
                <w:bCs/>
              </w:rPr>
              <w:t>one year.</w:t>
            </w:r>
          </w:p>
        </w:tc>
      </w:tr>
      <w:tr w:rsidR="007F5910" w14:paraId="422B0E8C" w14:textId="77777777" w:rsidTr="007F5910">
        <w:trPr>
          <w:trHeight w:val="809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909737" w14:textId="6B2C3470" w:rsidR="007F5910" w:rsidRDefault="007F5910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Key Decision: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05D0E0" w14:textId="719EDD0B" w:rsidR="007F5910" w:rsidRDefault="007F5910" w:rsidP="00E71957">
            <w:r>
              <w:t>No</w:t>
            </w:r>
          </w:p>
        </w:tc>
      </w:tr>
      <w:tr w:rsidR="007F5910" w14:paraId="23E90BA0" w14:textId="77777777" w:rsidTr="007F5910">
        <w:trPr>
          <w:trHeight w:val="809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34430F" w14:textId="7EB9374C" w:rsidR="007F5910" w:rsidRDefault="007F5910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Committee Chair with responsibility: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FD77C7" w14:textId="71D17D82" w:rsidR="007F5910" w:rsidRDefault="008E665B" w:rsidP="00E71957">
            <w:r>
              <w:t>Cllr Mundy, Chair of the General Purposes Licensing Committee</w:t>
            </w:r>
          </w:p>
        </w:tc>
      </w:tr>
      <w:tr w:rsidR="00471319" w14:paraId="3CCFE2BA" w14:textId="77777777" w:rsidTr="00C44BAE">
        <w:trPr>
          <w:trHeight w:val="531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5B8CB" w14:textId="77777777" w:rsidR="00471319" w:rsidRDefault="00471319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Corporate Priority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F3ACF" w14:textId="720282F9" w:rsidR="00D57F03" w:rsidRPr="001356F1" w:rsidRDefault="006931AB" w:rsidP="000F4751">
            <w:r>
              <w:t xml:space="preserve">Enable Inclusive Economy, Pursue a Zero Carbon Oxford </w:t>
            </w:r>
          </w:p>
        </w:tc>
      </w:tr>
      <w:tr w:rsidR="00D57F03" w14:paraId="27DAEA12" w14:textId="77777777" w:rsidTr="00C44BAE">
        <w:trPr>
          <w:trHeight w:val="531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39D702" w14:textId="77777777" w:rsidR="00D57F03" w:rsidRDefault="00D57F03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Policy Framework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FA2E9B" w14:textId="77777777" w:rsidR="00D57F03" w:rsidRDefault="00884236" w:rsidP="00E71957">
            <w:r>
              <w:t>Air Quality Action Plan, Low Emission Strategy, Sustainability Strategy</w:t>
            </w:r>
          </w:p>
        </w:tc>
      </w:tr>
      <w:tr w:rsidR="005F7F7E" w:rsidRPr="00975B07" w14:paraId="39618822" w14:textId="77777777" w:rsidTr="00C44BAE">
        <w:trPr>
          <w:trHeight w:val="413"/>
        </w:trPr>
        <w:tc>
          <w:tcPr>
            <w:tcW w:w="9356" w:type="dxa"/>
            <w:gridSpan w:val="3"/>
            <w:tcBorders>
              <w:bottom w:val="single" w:sz="8" w:space="0" w:color="000000"/>
            </w:tcBorders>
          </w:tcPr>
          <w:p w14:paraId="14526E63" w14:textId="158AB1B5" w:rsidR="005F7F7E" w:rsidRPr="00975B07" w:rsidRDefault="008F0DC7" w:rsidP="00C44BAE">
            <w:r>
              <w:rPr>
                <w:rStyle w:val="Firstpagetablebold"/>
              </w:rPr>
              <w:t>Recommendations</w:t>
            </w:r>
            <w:r w:rsidR="005F7F7E">
              <w:rPr>
                <w:rStyle w:val="Firstpagetablebold"/>
              </w:rPr>
              <w:t>:</w:t>
            </w:r>
            <w:r w:rsidR="00C05D9C">
              <w:rPr>
                <w:rStyle w:val="Firstpagetablebold"/>
              </w:rPr>
              <w:t xml:space="preserve"> </w:t>
            </w:r>
            <w:r w:rsidR="005F7F7E" w:rsidRPr="008A43AA">
              <w:rPr>
                <w:rStyle w:val="Firstpagetablebold"/>
                <w:b w:val="0"/>
              </w:rPr>
              <w:t>That the</w:t>
            </w:r>
            <w:r w:rsidR="00A31D4E">
              <w:rPr>
                <w:rStyle w:val="Firstpagetablebold"/>
                <w:b w:val="0"/>
              </w:rPr>
              <w:t xml:space="preserve"> </w:t>
            </w:r>
            <w:r w:rsidR="000F4601" w:rsidRPr="000F4601">
              <w:rPr>
                <w:rStyle w:val="Firstpagetablebold"/>
                <w:b w:val="0"/>
              </w:rPr>
              <w:t>Council</w:t>
            </w:r>
            <w:r w:rsidR="000F4601">
              <w:rPr>
                <w:rStyle w:val="Firstpagetablebold"/>
                <w:b w:val="0"/>
              </w:rPr>
              <w:t xml:space="preserve"> </w:t>
            </w:r>
            <w:r w:rsidR="005F7F7E" w:rsidRPr="008A43AA">
              <w:rPr>
                <w:rStyle w:val="Firstpagetablebold"/>
                <w:b w:val="0"/>
              </w:rPr>
              <w:t>resolves to:</w:t>
            </w:r>
          </w:p>
        </w:tc>
      </w:tr>
      <w:tr w:rsidR="00571A26" w:rsidRPr="00975B07" w14:paraId="0BF95E5C" w14:textId="77777777" w:rsidTr="00C44BAE">
        <w:trPr>
          <w:trHeight w:val="283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0819300" w14:textId="09E8AD00" w:rsidR="00571A26" w:rsidRDefault="000F4601" w:rsidP="00571A26">
            <w:r>
              <w:t>1</w:t>
            </w:r>
            <w:r w:rsidR="00571A26">
              <w:t>.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F10FD7" w14:textId="7B02FCF5" w:rsidR="00571A26" w:rsidRPr="008F0DC7" w:rsidRDefault="00571A26" w:rsidP="006C3A27">
            <w:pPr>
              <w:rPr>
                <w:b/>
              </w:rPr>
            </w:pPr>
            <w:r w:rsidRPr="008F0DC7">
              <w:rPr>
                <w:b/>
              </w:rPr>
              <w:t>Agree</w:t>
            </w:r>
            <w:r>
              <w:t xml:space="preserve"> </w:t>
            </w:r>
            <w:r w:rsidR="001A7486">
              <w:t xml:space="preserve">on a delay to the introduction of new emission standards to Hackney Carriage Vehicles licenced by this Authority by </w:t>
            </w:r>
            <w:r w:rsidR="001A7486" w:rsidRPr="001A7486">
              <w:rPr>
                <w:b/>
                <w:bCs/>
              </w:rPr>
              <w:t>one year</w:t>
            </w:r>
            <w:r w:rsidR="001A7486">
              <w:t>, as agreed by the General Purposes Licensing Committee.</w:t>
            </w:r>
          </w:p>
        </w:tc>
      </w:tr>
    </w:tbl>
    <w:p w14:paraId="15F1843D" w14:textId="7E17259F" w:rsidR="00571A26" w:rsidRPr="009E51FC" w:rsidRDefault="00571A26" w:rsidP="004A6D2F"/>
    <w:p w14:paraId="05F73EA6" w14:textId="4C12F1D3" w:rsidR="0040736F" w:rsidRDefault="00F66DCA" w:rsidP="006C1EAE">
      <w:pPr>
        <w:pStyle w:val="Heading1"/>
        <w:spacing w:before="0"/>
      </w:pPr>
      <w:r w:rsidRPr="001356F1">
        <w:t>Introduction and b</w:t>
      </w:r>
      <w:r w:rsidR="00151888" w:rsidRPr="001356F1">
        <w:t>ackground</w:t>
      </w:r>
      <w:r w:rsidR="00404032" w:rsidRPr="001356F1">
        <w:t xml:space="preserve"> </w:t>
      </w:r>
    </w:p>
    <w:p w14:paraId="29167BA5" w14:textId="77777777" w:rsidR="00F33606" w:rsidRPr="00F33606" w:rsidRDefault="00F33606" w:rsidP="006C1EAE">
      <w:pPr>
        <w:spacing w:after="0"/>
      </w:pPr>
    </w:p>
    <w:p w14:paraId="72DC8C27" w14:textId="5A1C60E7" w:rsidR="002E0A5F" w:rsidRDefault="002E0A5F" w:rsidP="006C1EAE">
      <w:pPr>
        <w:pStyle w:val="bParagraphtext"/>
        <w:spacing w:after="0"/>
        <w:ind w:left="426" w:hanging="426"/>
      </w:pPr>
      <w:r>
        <w:t>On 5</w:t>
      </w:r>
      <w:r w:rsidRPr="002E0A5F">
        <w:rPr>
          <w:vertAlign w:val="superscript"/>
        </w:rPr>
        <w:t>th</w:t>
      </w:r>
      <w:r>
        <w:t xml:space="preserve"> February 2024 the General Purposes Licensing Committee h</w:t>
      </w:r>
      <w:r w:rsidR="00D821AB">
        <w:t xml:space="preserve">eard a report </w:t>
      </w:r>
      <w:r w:rsidR="00DD3E79">
        <w:t>to:</w:t>
      </w:r>
    </w:p>
    <w:p w14:paraId="5CB7A270" w14:textId="77777777" w:rsidR="00DD3E79" w:rsidRDefault="00DD3E79" w:rsidP="00DD3E79">
      <w:pPr>
        <w:pStyle w:val="bParagraphtext"/>
        <w:numPr>
          <w:ilvl w:val="0"/>
          <w:numId w:val="0"/>
        </w:numPr>
        <w:spacing w:after="0"/>
        <w:ind w:left="786" w:hanging="360"/>
      </w:pPr>
    </w:p>
    <w:p w14:paraId="18947D02" w14:textId="620B69C7" w:rsidR="002A1528" w:rsidRDefault="002A1528" w:rsidP="006220D4">
      <w:pPr>
        <w:pStyle w:val="bParagraphtext"/>
        <w:numPr>
          <w:ilvl w:val="0"/>
          <w:numId w:val="14"/>
        </w:numPr>
        <w:spacing w:after="0"/>
      </w:pPr>
      <w:r w:rsidRPr="00FF6054">
        <w:rPr>
          <w:b/>
          <w:bCs/>
        </w:rPr>
        <w:t>Consider</w:t>
      </w:r>
      <w:r>
        <w:t xml:space="preserve"> the request made by City of Oxford Licenced Taxicab Association to delay the introduction of ultra-low emission standards for Hackney Carriage Vehicles licensed by this Authority</w:t>
      </w:r>
      <w:r w:rsidR="005745FB">
        <w:t>;</w:t>
      </w:r>
    </w:p>
    <w:p w14:paraId="0EFC9E64" w14:textId="75E31834" w:rsidR="002A1528" w:rsidRDefault="002A1528" w:rsidP="006220D4">
      <w:pPr>
        <w:pStyle w:val="bParagraphtext"/>
        <w:numPr>
          <w:ilvl w:val="0"/>
          <w:numId w:val="14"/>
        </w:numPr>
        <w:spacing w:after="0"/>
      </w:pPr>
      <w:r w:rsidRPr="00FF6054">
        <w:rPr>
          <w:b/>
          <w:bCs/>
        </w:rPr>
        <w:t>Consider</w:t>
      </w:r>
      <w:r>
        <w:t xml:space="preserve"> the results of a public consultation and statements submitted</w:t>
      </w:r>
      <w:r w:rsidR="005745FB">
        <w:t>;</w:t>
      </w:r>
    </w:p>
    <w:p w14:paraId="0C552817" w14:textId="62FA48BE" w:rsidR="002A1528" w:rsidRDefault="002A1528" w:rsidP="006220D4">
      <w:pPr>
        <w:pStyle w:val="bParagraphtext"/>
        <w:numPr>
          <w:ilvl w:val="0"/>
          <w:numId w:val="14"/>
        </w:numPr>
        <w:spacing w:after="0"/>
      </w:pPr>
      <w:r w:rsidRPr="00FF6054">
        <w:rPr>
          <w:b/>
          <w:bCs/>
        </w:rPr>
        <w:t>Consider</w:t>
      </w:r>
      <w:r>
        <w:t xml:space="preserve"> the contents of this report and options set out in it</w:t>
      </w:r>
      <w:r w:rsidR="005745FB">
        <w:t>;</w:t>
      </w:r>
    </w:p>
    <w:p w14:paraId="368D5CBD" w14:textId="77777777" w:rsidR="006077C8" w:rsidRDefault="006077C8" w:rsidP="006220D4">
      <w:pPr>
        <w:pStyle w:val="bParagraphtext"/>
        <w:numPr>
          <w:ilvl w:val="0"/>
          <w:numId w:val="0"/>
        </w:numPr>
        <w:spacing w:after="0"/>
        <w:ind w:left="426"/>
      </w:pPr>
    </w:p>
    <w:p w14:paraId="187993E9" w14:textId="2D11A13D" w:rsidR="006077C8" w:rsidRDefault="002A1528" w:rsidP="006220D4">
      <w:pPr>
        <w:pStyle w:val="bParagraphtext"/>
        <w:numPr>
          <w:ilvl w:val="0"/>
          <w:numId w:val="14"/>
        </w:numPr>
        <w:spacing w:after="0"/>
      </w:pPr>
      <w:r w:rsidRPr="00FC1FCA">
        <w:rPr>
          <w:b/>
          <w:bCs/>
        </w:rPr>
        <w:t>Agree</w:t>
      </w:r>
      <w:r>
        <w:t xml:space="preserve"> any amendments to the current emission standards for Hackney Carriage Vehicles licensed by this Authority;</w:t>
      </w:r>
    </w:p>
    <w:p w14:paraId="18880F68" w14:textId="4B33ACD0" w:rsidR="00DD3E79" w:rsidRDefault="002A1528" w:rsidP="006220D4">
      <w:pPr>
        <w:pStyle w:val="bParagraphtext"/>
        <w:numPr>
          <w:ilvl w:val="0"/>
          <w:numId w:val="14"/>
        </w:numPr>
        <w:spacing w:after="0"/>
      </w:pPr>
      <w:r w:rsidRPr="00FC1FCA">
        <w:rPr>
          <w:b/>
          <w:bCs/>
        </w:rPr>
        <w:t>Agree</w:t>
      </w:r>
      <w:r>
        <w:t xml:space="preserve"> that any such amendments be recommended to Council for adoption.</w:t>
      </w:r>
    </w:p>
    <w:p w14:paraId="65C49B1B" w14:textId="5CFDCBD0" w:rsidR="002A1528" w:rsidRDefault="002A1528" w:rsidP="0055146D">
      <w:pPr>
        <w:pStyle w:val="bParagraphtext"/>
        <w:numPr>
          <w:ilvl w:val="0"/>
          <w:numId w:val="0"/>
        </w:numPr>
        <w:spacing w:after="0"/>
      </w:pPr>
    </w:p>
    <w:p w14:paraId="7F8CA116" w14:textId="71DB262F" w:rsidR="00CD748F" w:rsidRPr="00CC44A8" w:rsidRDefault="00D25963">
      <w:pPr>
        <w:spacing w:after="0"/>
      </w:pPr>
      <w:r w:rsidRPr="00CC44A8">
        <w:lastRenderedPageBreak/>
        <w:t>A full copy of this report can be found</w:t>
      </w:r>
      <w:r w:rsidR="00CC44A8">
        <w:t xml:space="preserve"> on the Council website</w:t>
      </w:r>
      <w:r w:rsidRPr="00CC44A8">
        <w:t xml:space="preserve"> at</w:t>
      </w:r>
      <w:r w:rsidR="00CC44A8">
        <w:t>:</w:t>
      </w:r>
      <w:r w:rsidRPr="00CC44A8">
        <w:t xml:space="preserve"> </w:t>
      </w:r>
      <w:hyperlink r:id="rId8" w:history="1">
        <w:r w:rsidR="00CC44A8" w:rsidRPr="00CC44A8">
          <w:rPr>
            <w:rStyle w:val="Hyperlink"/>
          </w:rPr>
          <w:t>https://mycouncil.oxford.gov.uk/ieListDocuments.aspx?CId=149&amp;MId=7551</w:t>
        </w:r>
      </w:hyperlink>
      <w:r w:rsidR="00CC44A8" w:rsidRPr="00CC44A8">
        <w:t xml:space="preserve"> </w:t>
      </w:r>
    </w:p>
    <w:p w14:paraId="5B200CBD" w14:textId="77777777" w:rsidR="00CC44A8" w:rsidRDefault="00CC44A8">
      <w:pPr>
        <w:spacing w:after="0"/>
        <w:rPr>
          <w:b/>
          <w:bCs/>
        </w:rPr>
      </w:pPr>
    </w:p>
    <w:p w14:paraId="5937FDE2" w14:textId="636A4958" w:rsidR="0055146D" w:rsidRPr="0055146D" w:rsidRDefault="0055146D" w:rsidP="0055146D">
      <w:pPr>
        <w:pStyle w:val="bParagraphtext"/>
        <w:numPr>
          <w:ilvl w:val="0"/>
          <w:numId w:val="0"/>
        </w:numPr>
        <w:spacing w:after="0"/>
        <w:rPr>
          <w:b/>
          <w:bCs/>
        </w:rPr>
      </w:pPr>
      <w:r w:rsidRPr="0055146D">
        <w:rPr>
          <w:b/>
          <w:bCs/>
        </w:rPr>
        <w:t>Process and Decision</w:t>
      </w:r>
    </w:p>
    <w:p w14:paraId="504381B8" w14:textId="77777777" w:rsidR="0055146D" w:rsidRDefault="0055146D" w:rsidP="002A1528">
      <w:pPr>
        <w:pStyle w:val="bParagraphtext"/>
        <w:numPr>
          <w:ilvl w:val="0"/>
          <w:numId w:val="0"/>
        </w:numPr>
        <w:spacing w:after="0"/>
        <w:ind w:left="786" w:hanging="360"/>
      </w:pPr>
    </w:p>
    <w:p w14:paraId="28596C09" w14:textId="77777777" w:rsidR="001A7486" w:rsidRDefault="001A7486" w:rsidP="006C1EAE">
      <w:pPr>
        <w:pStyle w:val="bParagraphtext"/>
        <w:spacing w:after="0"/>
        <w:ind w:left="426" w:hanging="426"/>
      </w:pPr>
      <w:r>
        <w:t>On 5</w:t>
      </w:r>
      <w:r w:rsidRPr="001A7486">
        <w:rPr>
          <w:vertAlign w:val="superscript"/>
        </w:rPr>
        <w:t>th</w:t>
      </w:r>
      <w:r>
        <w:t xml:space="preserve"> February 2024 the General Purposes Licensing Committee agreed to delay the introduction of emission standards for Hackney Carriage Vehicles licenced by</w:t>
      </w:r>
      <w:r w:rsidR="00645A9F">
        <w:t xml:space="preserve"> this authority by:</w:t>
      </w:r>
    </w:p>
    <w:p w14:paraId="0496E4A3" w14:textId="77777777" w:rsidR="00645A9F" w:rsidRDefault="00645A9F" w:rsidP="00645A9F">
      <w:pPr>
        <w:pStyle w:val="ListParagraph"/>
        <w:numPr>
          <w:ilvl w:val="0"/>
          <w:numId w:val="0"/>
        </w:numPr>
        <w:spacing w:after="0"/>
        <w:ind w:left="502"/>
        <w:rPr>
          <w:rFonts w:cs="Arial"/>
        </w:rPr>
      </w:pPr>
    </w:p>
    <w:p w14:paraId="53007035" w14:textId="5EFF5619" w:rsidR="00645A9F" w:rsidRPr="00AD0133" w:rsidRDefault="00645A9F" w:rsidP="00645A9F">
      <w:pPr>
        <w:pStyle w:val="ListParagraph"/>
        <w:numPr>
          <w:ilvl w:val="0"/>
          <w:numId w:val="0"/>
        </w:numPr>
        <w:spacing w:after="0"/>
        <w:ind w:left="720"/>
      </w:pPr>
      <w:r w:rsidRPr="00645A9F">
        <w:rPr>
          <w:rFonts w:cs="Arial"/>
        </w:rPr>
        <w:t xml:space="preserve">Delaying the requirement for all Taxis to be ULEV by </w:t>
      </w:r>
      <w:r w:rsidRPr="00645A9F">
        <w:rPr>
          <w:rFonts w:cs="Arial"/>
          <w:b/>
          <w:bCs/>
        </w:rPr>
        <w:t>one year</w:t>
      </w:r>
      <w:r w:rsidRPr="00645A9F">
        <w:rPr>
          <w:rFonts w:cs="Arial"/>
        </w:rPr>
        <w:t xml:space="preserve"> (January 2026) </w:t>
      </w:r>
    </w:p>
    <w:p w14:paraId="52DD74A6" w14:textId="77777777" w:rsidR="00645A9F" w:rsidRPr="00862EFB" w:rsidRDefault="00645A9F" w:rsidP="00645A9F">
      <w:pPr>
        <w:pStyle w:val="ListParagraph"/>
        <w:numPr>
          <w:ilvl w:val="0"/>
          <w:numId w:val="0"/>
        </w:numPr>
        <w:spacing w:after="0"/>
        <w:ind w:left="1004"/>
        <w:rPr>
          <w:rFonts w:cs="Arial"/>
          <w:sz w:val="8"/>
          <w:szCs w:val="8"/>
        </w:rPr>
      </w:pPr>
    </w:p>
    <w:p w14:paraId="14D0E484" w14:textId="77777777" w:rsidR="00645A9F" w:rsidRPr="00862EFB" w:rsidRDefault="00645A9F" w:rsidP="00645A9F">
      <w:pPr>
        <w:pStyle w:val="bParagraphtext"/>
        <w:numPr>
          <w:ilvl w:val="0"/>
          <w:numId w:val="0"/>
        </w:numPr>
        <w:spacing w:after="0"/>
        <w:ind w:left="1004" w:hanging="360"/>
        <w:rPr>
          <w:rStyle w:val="ListParagraphChar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862EFB">
        <w:rPr>
          <w:rFonts w:cs="Arial"/>
          <w:sz w:val="22"/>
          <w:szCs w:val="22"/>
        </w:rPr>
        <w:t xml:space="preserve">*Recommended by Oxford City Council Environmental Sustainability Officers and City Cllrs for </w:t>
      </w:r>
      <w:r w:rsidRPr="00862EFB">
        <w:rPr>
          <w:sz w:val="22"/>
          <w:szCs w:val="22"/>
        </w:rPr>
        <w:t>Cabinet Member for Zero Carbon Oxford and Climate Justice and Taxi Licensing Portfolio Holder</w:t>
      </w:r>
    </w:p>
    <w:p w14:paraId="7D26C27F" w14:textId="77777777" w:rsidR="00645A9F" w:rsidRDefault="00645A9F" w:rsidP="00645A9F">
      <w:pPr>
        <w:pStyle w:val="bParagraphtext"/>
        <w:numPr>
          <w:ilvl w:val="0"/>
          <w:numId w:val="0"/>
        </w:numPr>
        <w:spacing w:after="0"/>
        <w:ind w:left="786" w:hanging="360"/>
      </w:pPr>
    </w:p>
    <w:p w14:paraId="5B019703" w14:textId="77777777" w:rsidR="003B28DF" w:rsidRDefault="003B28DF" w:rsidP="002362AD">
      <w:pPr>
        <w:pStyle w:val="Heading1"/>
        <w:spacing w:before="0" w:after="0"/>
      </w:pPr>
      <w:r w:rsidRPr="001356F1">
        <w:t>Financial implications</w:t>
      </w:r>
    </w:p>
    <w:p w14:paraId="1F44D6F2" w14:textId="5EEE86D3" w:rsidR="002362AD" w:rsidRDefault="002362AD" w:rsidP="00016D70">
      <w:pPr>
        <w:pStyle w:val="bParagraphtext"/>
        <w:numPr>
          <w:ilvl w:val="0"/>
          <w:numId w:val="0"/>
        </w:numPr>
        <w:spacing w:after="0"/>
      </w:pPr>
    </w:p>
    <w:p w14:paraId="4E884652" w14:textId="195CE374" w:rsidR="00016D70" w:rsidRPr="00016D70" w:rsidRDefault="00987F0D" w:rsidP="00016D70">
      <w:pPr>
        <w:pStyle w:val="bParagraphtext"/>
        <w:spacing w:after="0"/>
        <w:ind w:left="360" w:hanging="502"/>
      </w:pPr>
      <w:r>
        <w:rPr>
          <w:sz w:val="22"/>
          <w:szCs w:val="22"/>
        </w:rPr>
        <w:t>None</w:t>
      </w:r>
    </w:p>
    <w:p w14:paraId="25F6B780" w14:textId="77777777" w:rsidR="00E605C3" w:rsidRDefault="00E605C3" w:rsidP="00016D70">
      <w:pPr>
        <w:spacing w:after="0"/>
      </w:pPr>
    </w:p>
    <w:p w14:paraId="731B41D3" w14:textId="77777777" w:rsidR="0040736F" w:rsidRDefault="00DA614B" w:rsidP="002362AD">
      <w:pPr>
        <w:pStyle w:val="Heading1"/>
        <w:spacing w:before="0" w:after="0"/>
      </w:pPr>
      <w:r w:rsidRPr="001356F1">
        <w:t>Legal issues</w:t>
      </w:r>
    </w:p>
    <w:p w14:paraId="77B921C7" w14:textId="77777777" w:rsidR="002362AD" w:rsidRPr="002362AD" w:rsidRDefault="002362AD" w:rsidP="002362AD">
      <w:pPr>
        <w:spacing w:after="0"/>
      </w:pPr>
    </w:p>
    <w:p w14:paraId="6F9BC213" w14:textId="5A9A987A" w:rsidR="00772A69" w:rsidRPr="00772A69" w:rsidRDefault="00987F0D" w:rsidP="002362AD">
      <w:pPr>
        <w:pStyle w:val="bParagraphtext"/>
        <w:ind w:left="360" w:hanging="502"/>
      </w:pPr>
      <w:r>
        <w:t>None</w:t>
      </w:r>
    </w:p>
    <w:p w14:paraId="6D17F52B" w14:textId="77777777" w:rsidR="00056B36" w:rsidRDefault="00056B36" w:rsidP="004A6D2F">
      <w:pPr>
        <w:rPr>
          <w:sz w:val="16"/>
        </w:rPr>
      </w:pPr>
    </w:p>
    <w:p w14:paraId="4848D9D2" w14:textId="77777777" w:rsidR="00DD4A6C" w:rsidRPr="00CA27AE" w:rsidRDefault="00DD4A6C" w:rsidP="004A6D2F">
      <w:pP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blBorders>
        <w:tblLook w:val="04A0" w:firstRow="1" w:lastRow="0" w:firstColumn="1" w:lastColumn="0" w:noHBand="0" w:noVBand="1"/>
      </w:tblPr>
      <w:tblGrid>
        <w:gridCol w:w="3969"/>
        <w:gridCol w:w="4962"/>
      </w:tblGrid>
      <w:tr w:rsidR="00DF093E" w:rsidRPr="001356F1" w14:paraId="7E8D0714" w14:textId="77777777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249166F5" w14:textId="77777777" w:rsidR="00E87F7A" w:rsidRPr="001356F1" w:rsidRDefault="00E87F7A" w:rsidP="00A46E98">
            <w:pPr>
              <w:rPr>
                <w:b/>
              </w:rPr>
            </w:pPr>
            <w:r w:rsidRPr="001356F1">
              <w:rPr>
                <w:b/>
              </w:rPr>
              <w:t>Report author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279506" w14:textId="001F052B" w:rsidR="00E87F7A" w:rsidRPr="001356F1" w:rsidRDefault="00987F0D" w:rsidP="00A46E98">
            <w:r>
              <w:t>Joshua Curnow</w:t>
            </w:r>
          </w:p>
        </w:tc>
      </w:tr>
      <w:tr w:rsidR="00BC75F4" w:rsidRPr="001356F1" w14:paraId="0B90F978" w14:textId="77777777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03558CDF" w14:textId="77777777" w:rsidR="00BC75F4" w:rsidRPr="001356F1" w:rsidRDefault="00BC75F4" w:rsidP="00A46E98">
            <w:r w:rsidRPr="001356F1">
              <w:t>Job title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0409EB35" w14:textId="5DDA21B2" w:rsidR="00BC75F4" w:rsidRPr="001356F1" w:rsidRDefault="00987F0D" w:rsidP="000C11F7">
            <w:r>
              <w:t xml:space="preserve">Supervising Senior </w:t>
            </w:r>
            <w:r w:rsidR="00365504">
              <w:t xml:space="preserve">Licensing </w:t>
            </w:r>
            <w:r>
              <w:t>Officer</w:t>
            </w:r>
          </w:p>
        </w:tc>
      </w:tr>
      <w:tr w:rsidR="00BC75F4" w:rsidRPr="001356F1" w14:paraId="6E367A79" w14:textId="77777777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53BF2052" w14:textId="77777777" w:rsidR="00BC75F4" w:rsidRPr="001356F1" w:rsidRDefault="00BC75F4" w:rsidP="00A46E98">
            <w:r w:rsidRPr="001356F1">
              <w:t>Service area or department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647DEAD" w14:textId="77777777" w:rsidR="00BC75F4" w:rsidRPr="001356F1" w:rsidRDefault="00BC75F4" w:rsidP="000C11F7">
            <w:r>
              <w:t>Community</w:t>
            </w:r>
            <w:r w:rsidR="00365504">
              <w:t xml:space="preserve"> Services</w:t>
            </w:r>
          </w:p>
        </w:tc>
      </w:tr>
      <w:tr w:rsidR="00BC75F4" w:rsidRPr="001356F1" w14:paraId="36164017" w14:textId="77777777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3B0555D0" w14:textId="77777777" w:rsidR="00BC75F4" w:rsidRPr="001356F1" w:rsidRDefault="00BC75F4" w:rsidP="00A46E98">
            <w:r w:rsidRPr="001356F1">
              <w:t xml:space="preserve">Telephone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56B9EF18" w14:textId="77777777" w:rsidR="00BC75F4" w:rsidRPr="001356F1" w:rsidRDefault="00BC75F4" w:rsidP="00365504">
            <w:r w:rsidRPr="001356F1">
              <w:t xml:space="preserve">01865 </w:t>
            </w:r>
            <w:r>
              <w:t>252</w:t>
            </w:r>
            <w:r w:rsidR="00365504">
              <w:t>565</w:t>
            </w:r>
          </w:p>
        </w:tc>
      </w:tr>
      <w:tr w:rsidR="00BC75F4" w:rsidRPr="001356F1" w14:paraId="630E7097" w14:textId="77777777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0EA57A11" w14:textId="77777777" w:rsidR="00BC75F4" w:rsidRPr="001356F1" w:rsidRDefault="00BC75F4" w:rsidP="00A46E98">
            <w:r w:rsidRPr="001356F1">
              <w:t xml:space="preserve">e-mail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488B21" w14:textId="41544263" w:rsidR="00BC75F4" w:rsidRPr="001356F1" w:rsidRDefault="00B90BE5" w:rsidP="00365504">
            <w:pPr>
              <w:rPr>
                <w:rStyle w:val="Hyperlink"/>
                <w:color w:val="000000"/>
              </w:rPr>
            </w:pPr>
            <w:hyperlink r:id="rId9" w:history="1">
              <w:r w:rsidR="00987F0D" w:rsidRPr="009D18D2">
                <w:rPr>
                  <w:rStyle w:val="Hyperlink"/>
                </w:rPr>
                <w:t>jcurnow@oxford.gov.uk</w:t>
              </w:r>
            </w:hyperlink>
            <w:r w:rsidR="00436C94">
              <w:t xml:space="preserve"> </w:t>
            </w:r>
            <w:r w:rsidR="00BC75F4">
              <w:rPr>
                <w:rStyle w:val="Hyperlink"/>
                <w:color w:val="000000"/>
              </w:rPr>
              <w:t xml:space="preserve"> </w:t>
            </w:r>
          </w:p>
        </w:tc>
      </w:tr>
    </w:tbl>
    <w:p w14:paraId="3C023795" w14:textId="77777777" w:rsidR="004456DD" w:rsidRPr="001D0AE1" w:rsidRDefault="004456DD" w:rsidP="00CA27AE">
      <w:pPr>
        <w:rPr>
          <w:b/>
        </w:rPr>
      </w:pPr>
    </w:p>
    <w:sectPr w:rsidR="004456DD" w:rsidRPr="001D0AE1" w:rsidSect="002362AD">
      <w:footerReference w:type="even" r:id="rId10"/>
      <w:headerReference w:type="first" r:id="rId11"/>
      <w:footerReference w:type="first" r:id="rId12"/>
      <w:pgSz w:w="11906" w:h="16838" w:code="9"/>
      <w:pgMar w:top="993" w:right="1304" w:bottom="709" w:left="1304" w:header="56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927C6" w14:textId="77777777" w:rsidR="0051282D" w:rsidRDefault="0051282D" w:rsidP="004A6D2F">
      <w:r>
        <w:separator/>
      </w:r>
    </w:p>
  </w:endnote>
  <w:endnote w:type="continuationSeparator" w:id="0">
    <w:p w14:paraId="291934AC" w14:textId="77777777" w:rsidR="0051282D" w:rsidRDefault="0051282D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B2DBB" w14:textId="77777777" w:rsidR="0051282D" w:rsidRDefault="0051282D" w:rsidP="004A6D2F">
    <w:pPr>
      <w:pStyle w:val="Footer"/>
    </w:pPr>
    <w:r>
      <w:t>Do not use a footer or page numbers.</w:t>
    </w:r>
  </w:p>
  <w:p w14:paraId="42164C1B" w14:textId="77777777" w:rsidR="0051282D" w:rsidRDefault="0051282D" w:rsidP="004A6D2F">
    <w:pPr>
      <w:pStyle w:val="Footer"/>
    </w:pPr>
  </w:p>
  <w:p w14:paraId="6C72743C" w14:textId="77777777" w:rsidR="0051282D" w:rsidRDefault="0051282D" w:rsidP="004A6D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CA3EF" w14:textId="77777777" w:rsidR="0051282D" w:rsidRDefault="0051282D" w:rsidP="004A6D2F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B2A18" w14:textId="77777777" w:rsidR="0051282D" w:rsidRDefault="0051282D" w:rsidP="004A6D2F">
      <w:r>
        <w:separator/>
      </w:r>
    </w:p>
  </w:footnote>
  <w:footnote w:type="continuationSeparator" w:id="0">
    <w:p w14:paraId="738F03F3" w14:textId="77777777" w:rsidR="0051282D" w:rsidRDefault="0051282D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1DBDB" w14:textId="77777777" w:rsidR="0051282D" w:rsidRDefault="0051282D" w:rsidP="00D5547E">
    <w:pPr>
      <w:pStyle w:val="Header"/>
      <w:jc w:val="right"/>
    </w:pPr>
    <w:r>
      <w:rPr>
        <w:noProof/>
      </w:rPr>
      <w:drawing>
        <wp:inline distT="0" distB="0" distL="0" distR="0" wp14:anchorId="51683B10" wp14:editId="26AEB313">
          <wp:extent cx="843280" cy="1117600"/>
          <wp:effectExtent l="0" t="0" r="0" b="6350"/>
          <wp:docPr id="3" name="Picture 3" descr="occ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c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502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83CCB"/>
    <w:multiLevelType w:val="hybridMultilevel"/>
    <w:tmpl w:val="DAF8EB4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0980FC5"/>
    <w:multiLevelType w:val="hybridMultilevel"/>
    <w:tmpl w:val="5B36B17E"/>
    <w:lvl w:ilvl="0" w:tplc="AFA25F0A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0C5DF7"/>
    <w:multiLevelType w:val="hybridMultilevel"/>
    <w:tmpl w:val="3042D00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8F73712"/>
    <w:multiLevelType w:val="hybridMultilevel"/>
    <w:tmpl w:val="CC965212"/>
    <w:lvl w:ilvl="0" w:tplc="15BC2074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864D3"/>
    <w:multiLevelType w:val="hybridMultilevel"/>
    <w:tmpl w:val="8FC4F798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8BD59E8"/>
    <w:multiLevelType w:val="hybridMultilevel"/>
    <w:tmpl w:val="DB62DF0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C030D"/>
    <w:multiLevelType w:val="hybridMultilevel"/>
    <w:tmpl w:val="54B64998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9A16041"/>
    <w:multiLevelType w:val="hybridMultilevel"/>
    <w:tmpl w:val="DBEEE162"/>
    <w:lvl w:ilvl="0" w:tplc="08090015">
      <w:start w:val="1"/>
      <w:numFmt w:val="upperLetter"/>
      <w:lvlText w:val="%1."/>
      <w:lvlJc w:val="left"/>
      <w:pPr>
        <w:ind w:left="1216" w:hanging="360"/>
      </w:pPr>
    </w:lvl>
    <w:lvl w:ilvl="1" w:tplc="08090019" w:tentative="1">
      <w:start w:val="1"/>
      <w:numFmt w:val="lowerLetter"/>
      <w:lvlText w:val="%2."/>
      <w:lvlJc w:val="left"/>
      <w:pPr>
        <w:ind w:left="1936" w:hanging="360"/>
      </w:pPr>
    </w:lvl>
    <w:lvl w:ilvl="2" w:tplc="0809001B" w:tentative="1">
      <w:start w:val="1"/>
      <w:numFmt w:val="lowerRoman"/>
      <w:lvlText w:val="%3."/>
      <w:lvlJc w:val="right"/>
      <w:pPr>
        <w:ind w:left="2656" w:hanging="180"/>
      </w:pPr>
    </w:lvl>
    <w:lvl w:ilvl="3" w:tplc="0809000F" w:tentative="1">
      <w:start w:val="1"/>
      <w:numFmt w:val="decimal"/>
      <w:lvlText w:val="%4."/>
      <w:lvlJc w:val="left"/>
      <w:pPr>
        <w:ind w:left="3376" w:hanging="360"/>
      </w:pPr>
    </w:lvl>
    <w:lvl w:ilvl="4" w:tplc="08090019" w:tentative="1">
      <w:start w:val="1"/>
      <w:numFmt w:val="lowerLetter"/>
      <w:lvlText w:val="%5."/>
      <w:lvlJc w:val="left"/>
      <w:pPr>
        <w:ind w:left="4096" w:hanging="360"/>
      </w:pPr>
    </w:lvl>
    <w:lvl w:ilvl="5" w:tplc="0809001B" w:tentative="1">
      <w:start w:val="1"/>
      <w:numFmt w:val="lowerRoman"/>
      <w:lvlText w:val="%6."/>
      <w:lvlJc w:val="right"/>
      <w:pPr>
        <w:ind w:left="4816" w:hanging="180"/>
      </w:pPr>
    </w:lvl>
    <w:lvl w:ilvl="6" w:tplc="0809000F" w:tentative="1">
      <w:start w:val="1"/>
      <w:numFmt w:val="decimal"/>
      <w:lvlText w:val="%7."/>
      <w:lvlJc w:val="left"/>
      <w:pPr>
        <w:ind w:left="5536" w:hanging="360"/>
      </w:pPr>
    </w:lvl>
    <w:lvl w:ilvl="7" w:tplc="08090019" w:tentative="1">
      <w:start w:val="1"/>
      <w:numFmt w:val="lowerLetter"/>
      <w:lvlText w:val="%8."/>
      <w:lvlJc w:val="left"/>
      <w:pPr>
        <w:ind w:left="6256" w:hanging="360"/>
      </w:pPr>
    </w:lvl>
    <w:lvl w:ilvl="8" w:tplc="0809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10" w15:restartNumberingAfterBreak="0">
    <w:nsid w:val="5D2B117D"/>
    <w:multiLevelType w:val="hybridMultilevel"/>
    <w:tmpl w:val="407673C4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A9F2B3C"/>
    <w:multiLevelType w:val="multilevel"/>
    <w:tmpl w:val="4C5820D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8365C6"/>
    <w:multiLevelType w:val="multilevel"/>
    <w:tmpl w:val="E67CE66C"/>
    <w:numStyleLink w:val="StyleNumberedLeft0cmHanging075cm"/>
  </w:abstractNum>
  <w:num w:numId="1" w16cid:durableId="1557625106">
    <w:abstractNumId w:val="0"/>
  </w:num>
  <w:num w:numId="2" w16cid:durableId="1335257678">
    <w:abstractNumId w:val="12"/>
    <w:lvlOverride w:ilvl="0">
      <w:lvl w:ilvl="0">
        <w:start w:val="1"/>
        <w:numFmt w:val="decimal"/>
        <w:pStyle w:val="ListParagraph"/>
        <w:lvlText w:val="%1."/>
        <w:lvlJc w:val="left"/>
        <w:pPr>
          <w:ind w:left="502" w:hanging="360"/>
        </w:pPr>
        <w:rPr>
          <w:rFonts w:ascii="Arial" w:hAnsi="Arial"/>
          <w:color w:val="000000"/>
          <w:sz w:val="24"/>
        </w:rPr>
      </w:lvl>
    </w:lvlOverride>
  </w:num>
  <w:num w:numId="3" w16cid:durableId="3363808">
    <w:abstractNumId w:val="3"/>
  </w:num>
  <w:num w:numId="4" w16cid:durableId="1809472878">
    <w:abstractNumId w:val="1"/>
  </w:num>
  <w:num w:numId="5" w16cid:durableId="1937515878">
    <w:abstractNumId w:val="11"/>
  </w:num>
  <w:num w:numId="6" w16cid:durableId="336422569">
    <w:abstractNumId w:val="2"/>
  </w:num>
  <w:num w:numId="7" w16cid:durableId="54353660">
    <w:abstractNumId w:val="9"/>
  </w:num>
  <w:num w:numId="8" w16cid:durableId="1084836351">
    <w:abstractNumId w:val="12"/>
    <w:lvlOverride w:ilvl="0">
      <w:lvl w:ilvl="0">
        <w:start w:val="1"/>
        <w:numFmt w:val="decimal"/>
        <w:pStyle w:val="ListParagraph"/>
        <w:lvlText w:val="%1."/>
        <w:lvlJc w:val="left"/>
        <w:pPr>
          <w:ind w:left="502" w:hanging="360"/>
        </w:pPr>
        <w:rPr>
          <w:rFonts w:ascii="Arial" w:hAnsi="Arial"/>
          <w:color w:val="000000"/>
          <w:sz w:val="24"/>
        </w:rPr>
      </w:lvl>
    </w:lvlOverride>
  </w:num>
  <w:num w:numId="9" w16cid:durableId="8337147">
    <w:abstractNumId w:val="7"/>
  </w:num>
  <w:num w:numId="10" w16cid:durableId="163668375">
    <w:abstractNumId w:val="5"/>
  </w:num>
  <w:num w:numId="11" w16cid:durableId="775439425">
    <w:abstractNumId w:val="8"/>
  </w:num>
  <w:num w:numId="12" w16cid:durableId="71509331">
    <w:abstractNumId w:val="4"/>
  </w:num>
  <w:num w:numId="13" w16cid:durableId="536426965">
    <w:abstractNumId w:val="10"/>
  </w:num>
  <w:num w:numId="14" w16cid:durableId="168062824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trackedChanges" w:enforcement="0"/>
  <w:defaultTabStop w:val="720"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LastOpened" w:val="23/01/2024 17:43"/>
  </w:docVars>
  <w:rsids>
    <w:rsidRoot w:val="00FE5758"/>
    <w:rsid w:val="00001ADC"/>
    <w:rsid w:val="00004F4B"/>
    <w:rsid w:val="000117D4"/>
    <w:rsid w:val="00015AFD"/>
    <w:rsid w:val="00016D70"/>
    <w:rsid w:val="00022862"/>
    <w:rsid w:val="000314D7"/>
    <w:rsid w:val="000326D3"/>
    <w:rsid w:val="0003611C"/>
    <w:rsid w:val="00045F8B"/>
    <w:rsid w:val="00046D2B"/>
    <w:rsid w:val="00056263"/>
    <w:rsid w:val="00056B36"/>
    <w:rsid w:val="00064D8A"/>
    <w:rsid w:val="00064F82"/>
    <w:rsid w:val="00066510"/>
    <w:rsid w:val="00077523"/>
    <w:rsid w:val="0009067B"/>
    <w:rsid w:val="000A3CD0"/>
    <w:rsid w:val="000B6116"/>
    <w:rsid w:val="000C089F"/>
    <w:rsid w:val="000C11F7"/>
    <w:rsid w:val="000C3928"/>
    <w:rsid w:val="000C5E8E"/>
    <w:rsid w:val="000E323E"/>
    <w:rsid w:val="000F4601"/>
    <w:rsid w:val="000F4751"/>
    <w:rsid w:val="0010524C"/>
    <w:rsid w:val="00111FB1"/>
    <w:rsid w:val="00113418"/>
    <w:rsid w:val="001356F1"/>
    <w:rsid w:val="00136994"/>
    <w:rsid w:val="0014128E"/>
    <w:rsid w:val="00141C14"/>
    <w:rsid w:val="00151888"/>
    <w:rsid w:val="00166201"/>
    <w:rsid w:val="00170A2D"/>
    <w:rsid w:val="00172C97"/>
    <w:rsid w:val="00174E6F"/>
    <w:rsid w:val="00176A0A"/>
    <w:rsid w:val="001808BC"/>
    <w:rsid w:val="00182B81"/>
    <w:rsid w:val="0018619D"/>
    <w:rsid w:val="00186DD3"/>
    <w:rsid w:val="0019017E"/>
    <w:rsid w:val="001A011E"/>
    <w:rsid w:val="001A066A"/>
    <w:rsid w:val="001A13E6"/>
    <w:rsid w:val="001A5731"/>
    <w:rsid w:val="001A65B6"/>
    <w:rsid w:val="001A7486"/>
    <w:rsid w:val="001B42C3"/>
    <w:rsid w:val="001B7343"/>
    <w:rsid w:val="001C3617"/>
    <w:rsid w:val="001C5D5E"/>
    <w:rsid w:val="001D07CB"/>
    <w:rsid w:val="001D0AE1"/>
    <w:rsid w:val="001D6504"/>
    <w:rsid w:val="001D678D"/>
    <w:rsid w:val="001E03F8"/>
    <w:rsid w:val="001E05FB"/>
    <w:rsid w:val="001E1678"/>
    <w:rsid w:val="001E3376"/>
    <w:rsid w:val="002069B3"/>
    <w:rsid w:val="00217D50"/>
    <w:rsid w:val="00226073"/>
    <w:rsid w:val="00226B5F"/>
    <w:rsid w:val="002329CF"/>
    <w:rsid w:val="00232F5B"/>
    <w:rsid w:val="002334A2"/>
    <w:rsid w:val="002362AD"/>
    <w:rsid w:val="00247C29"/>
    <w:rsid w:val="00260467"/>
    <w:rsid w:val="00263EA3"/>
    <w:rsid w:val="00280022"/>
    <w:rsid w:val="00283C12"/>
    <w:rsid w:val="00284F85"/>
    <w:rsid w:val="0028687A"/>
    <w:rsid w:val="00286C52"/>
    <w:rsid w:val="00290915"/>
    <w:rsid w:val="002A1528"/>
    <w:rsid w:val="002A22E2"/>
    <w:rsid w:val="002A572F"/>
    <w:rsid w:val="002C64F7"/>
    <w:rsid w:val="002C7B6B"/>
    <w:rsid w:val="002E0A5F"/>
    <w:rsid w:val="002E2452"/>
    <w:rsid w:val="002F41F2"/>
    <w:rsid w:val="002F72BC"/>
    <w:rsid w:val="00301BF3"/>
    <w:rsid w:val="0030208D"/>
    <w:rsid w:val="003110BB"/>
    <w:rsid w:val="003131DD"/>
    <w:rsid w:val="00317046"/>
    <w:rsid w:val="00323418"/>
    <w:rsid w:val="003357BF"/>
    <w:rsid w:val="00364FAD"/>
    <w:rsid w:val="00365504"/>
    <w:rsid w:val="0036738F"/>
    <w:rsid w:val="0036759C"/>
    <w:rsid w:val="00367AE5"/>
    <w:rsid w:val="00367D71"/>
    <w:rsid w:val="0038092A"/>
    <w:rsid w:val="0038150A"/>
    <w:rsid w:val="003913EF"/>
    <w:rsid w:val="0039784F"/>
    <w:rsid w:val="003A3D3C"/>
    <w:rsid w:val="003B28DF"/>
    <w:rsid w:val="003B6E75"/>
    <w:rsid w:val="003B7DA1"/>
    <w:rsid w:val="003D0379"/>
    <w:rsid w:val="003D1065"/>
    <w:rsid w:val="003D2574"/>
    <w:rsid w:val="003D4C59"/>
    <w:rsid w:val="003D4DF9"/>
    <w:rsid w:val="003D642F"/>
    <w:rsid w:val="003D73B8"/>
    <w:rsid w:val="003F4267"/>
    <w:rsid w:val="00404032"/>
    <w:rsid w:val="00405020"/>
    <w:rsid w:val="00405427"/>
    <w:rsid w:val="0040736F"/>
    <w:rsid w:val="00412C1F"/>
    <w:rsid w:val="00421CB2"/>
    <w:rsid w:val="004268B9"/>
    <w:rsid w:val="00427EA4"/>
    <w:rsid w:val="00433B96"/>
    <w:rsid w:val="00436575"/>
    <w:rsid w:val="00436C94"/>
    <w:rsid w:val="004440F1"/>
    <w:rsid w:val="004456DD"/>
    <w:rsid w:val="00446CDF"/>
    <w:rsid w:val="004521B7"/>
    <w:rsid w:val="00462AB5"/>
    <w:rsid w:val="00465EAF"/>
    <w:rsid w:val="00470E00"/>
    <w:rsid w:val="00471319"/>
    <w:rsid w:val="004738C5"/>
    <w:rsid w:val="00490E71"/>
    <w:rsid w:val="00491046"/>
    <w:rsid w:val="004A2AC7"/>
    <w:rsid w:val="004A6D2F"/>
    <w:rsid w:val="004B3C35"/>
    <w:rsid w:val="004C04C6"/>
    <w:rsid w:val="004C1DAA"/>
    <w:rsid w:val="004C233F"/>
    <w:rsid w:val="004C2887"/>
    <w:rsid w:val="004C3394"/>
    <w:rsid w:val="004C5BDD"/>
    <w:rsid w:val="004D2626"/>
    <w:rsid w:val="004D481B"/>
    <w:rsid w:val="004D6E26"/>
    <w:rsid w:val="004D77D3"/>
    <w:rsid w:val="004E2959"/>
    <w:rsid w:val="004F20EF"/>
    <w:rsid w:val="0050321C"/>
    <w:rsid w:val="0050487B"/>
    <w:rsid w:val="0051282D"/>
    <w:rsid w:val="00537C45"/>
    <w:rsid w:val="0054712D"/>
    <w:rsid w:val="00547EF6"/>
    <w:rsid w:val="0055146D"/>
    <w:rsid w:val="005570B5"/>
    <w:rsid w:val="0056368B"/>
    <w:rsid w:val="00567E18"/>
    <w:rsid w:val="00571A26"/>
    <w:rsid w:val="005745FB"/>
    <w:rsid w:val="00575572"/>
    <w:rsid w:val="00575F5F"/>
    <w:rsid w:val="00581805"/>
    <w:rsid w:val="00585F76"/>
    <w:rsid w:val="00590E2B"/>
    <w:rsid w:val="005A34E4"/>
    <w:rsid w:val="005B17F2"/>
    <w:rsid w:val="005B7ACB"/>
    <w:rsid w:val="005B7FB0"/>
    <w:rsid w:val="005C35A5"/>
    <w:rsid w:val="005C577C"/>
    <w:rsid w:val="005D0621"/>
    <w:rsid w:val="005D1E27"/>
    <w:rsid w:val="005D2A3E"/>
    <w:rsid w:val="005E022E"/>
    <w:rsid w:val="005E5215"/>
    <w:rsid w:val="005F7F7E"/>
    <w:rsid w:val="006069F9"/>
    <w:rsid w:val="006077C8"/>
    <w:rsid w:val="00613182"/>
    <w:rsid w:val="00614693"/>
    <w:rsid w:val="006220D4"/>
    <w:rsid w:val="00623C2F"/>
    <w:rsid w:val="00633578"/>
    <w:rsid w:val="006351D7"/>
    <w:rsid w:val="00637068"/>
    <w:rsid w:val="00645A9F"/>
    <w:rsid w:val="00650811"/>
    <w:rsid w:val="006578F8"/>
    <w:rsid w:val="00661D3E"/>
    <w:rsid w:val="0067667D"/>
    <w:rsid w:val="00680581"/>
    <w:rsid w:val="006901B5"/>
    <w:rsid w:val="00692627"/>
    <w:rsid w:val="006931AB"/>
    <w:rsid w:val="00694AE9"/>
    <w:rsid w:val="006969E7"/>
    <w:rsid w:val="006A3643"/>
    <w:rsid w:val="006C1EAE"/>
    <w:rsid w:val="006C26DD"/>
    <w:rsid w:val="006C2A29"/>
    <w:rsid w:val="006C3A27"/>
    <w:rsid w:val="006C64CF"/>
    <w:rsid w:val="006D17B1"/>
    <w:rsid w:val="006D4752"/>
    <w:rsid w:val="006D6967"/>
    <w:rsid w:val="006D708A"/>
    <w:rsid w:val="006D7DAB"/>
    <w:rsid w:val="006E14C1"/>
    <w:rsid w:val="006F0292"/>
    <w:rsid w:val="006F27FA"/>
    <w:rsid w:val="006F416B"/>
    <w:rsid w:val="006F519B"/>
    <w:rsid w:val="00703C65"/>
    <w:rsid w:val="00713675"/>
    <w:rsid w:val="00715823"/>
    <w:rsid w:val="0073186C"/>
    <w:rsid w:val="00737B93"/>
    <w:rsid w:val="00745BF0"/>
    <w:rsid w:val="0076084C"/>
    <w:rsid w:val="007615FE"/>
    <w:rsid w:val="0076572C"/>
    <w:rsid w:val="0076655C"/>
    <w:rsid w:val="00772A69"/>
    <w:rsid w:val="007742DC"/>
    <w:rsid w:val="007816E4"/>
    <w:rsid w:val="0078351E"/>
    <w:rsid w:val="00784696"/>
    <w:rsid w:val="00791437"/>
    <w:rsid w:val="007A6122"/>
    <w:rsid w:val="007B0C2C"/>
    <w:rsid w:val="007B278E"/>
    <w:rsid w:val="007C5C23"/>
    <w:rsid w:val="007E2A26"/>
    <w:rsid w:val="007F06B8"/>
    <w:rsid w:val="007F2348"/>
    <w:rsid w:val="007F5910"/>
    <w:rsid w:val="007F5AE0"/>
    <w:rsid w:val="00802852"/>
    <w:rsid w:val="00803F07"/>
    <w:rsid w:val="0080749A"/>
    <w:rsid w:val="00820F04"/>
    <w:rsid w:val="00821FB8"/>
    <w:rsid w:val="00822ACD"/>
    <w:rsid w:val="00827192"/>
    <w:rsid w:val="0084053A"/>
    <w:rsid w:val="00855C66"/>
    <w:rsid w:val="008562CA"/>
    <w:rsid w:val="00862EFB"/>
    <w:rsid w:val="00867A15"/>
    <w:rsid w:val="00871EE4"/>
    <w:rsid w:val="00875E9B"/>
    <w:rsid w:val="00884236"/>
    <w:rsid w:val="00895F59"/>
    <w:rsid w:val="008A43AA"/>
    <w:rsid w:val="008B293F"/>
    <w:rsid w:val="008B4F5A"/>
    <w:rsid w:val="008B7371"/>
    <w:rsid w:val="008D3DDB"/>
    <w:rsid w:val="008E665B"/>
    <w:rsid w:val="008F0DC7"/>
    <w:rsid w:val="008F573F"/>
    <w:rsid w:val="008F6057"/>
    <w:rsid w:val="0090083C"/>
    <w:rsid w:val="009034EC"/>
    <w:rsid w:val="00921599"/>
    <w:rsid w:val="0093067A"/>
    <w:rsid w:val="00936D67"/>
    <w:rsid w:val="00941C60"/>
    <w:rsid w:val="00941FD1"/>
    <w:rsid w:val="00951BD0"/>
    <w:rsid w:val="00966D42"/>
    <w:rsid w:val="00971689"/>
    <w:rsid w:val="00973E90"/>
    <w:rsid w:val="00975B07"/>
    <w:rsid w:val="00975CFC"/>
    <w:rsid w:val="00976442"/>
    <w:rsid w:val="00980B4A"/>
    <w:rsid w:val="00986393"/>
    <w:rsid w:val="00987F0D"/>
    <w:rsid w:val="009A622E"/>
    <w:rsid w:val="009B3526"/>
    <w:rsid w:val="009B590D"/>
    <w:rsid w:val="009C0636"/>
    <w:rsid w:val="009C2C21"/>
    <w:rsid w:val="009C4975"/>
    <w:rsid w:val="009E35C5"/>
    <w:rsid w:val="009E3D0A"/>
    <w:rsid w:val="009E51FC"/>
    <w:rsid w:val="009F1D28"/>
    <w:rsid w:val="009F3458"/>
    <w:rsid w:val="009F7618"/>
    <w:rsid w:val="00A04D23"/>
    <w:rsid w:val="00A06766"/>
    <w:rsid w:val="00A13765"/>
    <w:rsid w:val="00A21B12"/>
    <w:rsid w:val="00A23F80"/>
    <w:rsid w:val="00A24F8C"/>
    <w:rsid w:val="00A306D5"/>
    <w:rsid w:val="00A31D4E"/>
    <w:rsid w:val="00A37F29"/>
    <w:rsid w:val="00A40CC6"/>
    <w:rsid w:val="00A4626B"/>
    <w:rsid w:val="00A46E98"/>
    <w:rsid w:val="00A6352B"/>
    <w:rsid w:val="00A65C7B"/>
    <w:rsid w:val="00A701B5"/>
    <w:rsid w:val="00A714BB"/>
    <w:rsid w:val="00A77147"/>
    <w:rsid w:val="00A9233E"/>
    <w:rsid w:val="00A92D8F"/>
    <w:rsid w:val="00A96570"/>
    <w:rsid w:val="00AB2988"/>
    <w:rsid w:val="00AB35A8"/>
    <w:rsid w:val="00AB4788"/>
    <w:rsid w:val="00AB7999"/>
    <w:rsid w:val="00AC3D8D"/>
    <w:rsid w:val="00AD0133"/>
    <w:rsid w:val="00AD3292"/>
    <w:rsid w:val="00AE7AF0"/>
    <w:rsid w:val="00AF4B0A"/>
    <w:rsid w:val="00B40E48"/>
    <w:rsid w:val="00B500CA"/>
    <w:rsid w:val="00B8232B"/>
    <w:rsid w:val="00B86314"/>
    <w:rsid w:val="00B90BE5"/>
    <w:rsid w:val="00BA1C2E"/>
    <w:rsid w:val="00BB6465"/>
    <w:rsid w:val="00BC200B"/>
    <w:rsid w:val="00BC3A05"/>
    <w:rsid w:val="00BC4756"/>
    <w:rsid w:val="00BC69A4"/>
    <w:rsid w:val="00BC75F4"/>
    <w:rsid w:val="00BD6F79"/>
    <w:rsid w:val="00BE0680"/>
    <w:rsid w:val="00BE305F"/>
    <w:rsid w:val="00BE7BA3"/>
    <w:rsid w:val="00BF5682"/>
    <w:rsid w:val="00BF7B09"/>
    <w:rsid w:val="00C027AA"/>
    <w:rsid w:val="00C05D9C"/>
    <w:rsid w:val="00C20A95"/>
    <w:rsid w:val="00C224A0"/>
    <w:rsid w:val="00C2692F"/>
    <w:rsid w:val="00C3207C"/>
    <w:rsid w:val="00C400E1"/>
    <w:rsid w:val="00C40B49"/>
    <w:rsid w:val="00C41187"/>
    <w:rsid w:val="00C44BAE"/>
    <w:rsid w:val="00C63C31"/>
    <w:rsid w:val="00C700FC"/>
    <w:rsid w:val="00C757A0"/>
    <w:rsid w:val="00C760DE"/>
    <w:rsid w:val="00C773EC"/>
    <w:rsid w:val="00C82630"/>
    <w:rsid w:val="00C85B4E"/>
    <w:rsid w:val="00C907F7"/>
    <w:rsid w:val="00CA2103"/>
    <w:rsid w:val="00CA27AE"/>
    <w:rsid w:val="00CB6B99"/>
    <w:rsid w:val="00CC098B"/>
    <w:rsid w:val="00CC426B"/>
    <w:rsid w:val="00CC44A8"/>
    <w:rsid w:val="00CD748F"/>
    <w:rsid w:val="00CE08EA"/>
    <w:rsid w:val="00CE3E47"/>
    <w:rsid w:val="00CE4C87"/>
    <w:rsid w:val="00CE544A"/>
    <w:rsid w:val="00D11E1C"/>
    <w:rsid w:val="00D160B0"/>
    <w:rsid w:val="00D17F94"/>
    <w:rsid w:val="00D204E3"/>
    <w:rsid w:val="00D223FC"/>
    <w:rsid w:val="00D25963"/>
    <w:rsid w:val="00D26D1E"/>
    <w:rsid w:val="00D474CF"/>
    <w:rsid w:val="00D5547E"/>
    <w:rsid w:val="00D57F03"/>
    <w:rsid w:val="00D821AB"/>
    <w:rsid w:val="00D869A1"/>
    <w:rsid w:val="00D92A47"/>
    <w:rsid w:val="00D96677"/>
    <w:rsid w:val="00DA413F"/>
    <w:rsid w:val="00DA4584"/>
    <w:rsid w:val="00DA614B"/>
    <w:rsid w:val="00DB2956"/>
    <w:rsid w:val="00DB7B5D"/>
    <w:rsid w:val="00DC1962"/>
    <w:rsid w:val="00DC3060"/>
    <w:rsid w:val="00DD065E"/>
    <w:rsid w:val="00DD3075"/>
    <w:rsid w:val="00DD3A11"/>
    <w:rsid w:val="00DD3E79"/>
    <w:rsid w:val="00DD4A6C"/>
    <w:rsid w:val="00DE0FB2"/>
    <w:rsid w:val="00DE6464"/>
    <w:rsid w:val="00DF0783"/>
    <w:rsid w:val="00DF093E"/>
    <w:rsid w:val="00E01F42"/>
    <w:rsid w:val="00E025A3"/>
    <w:rsid w:val="00E063E8"/>
    <w:rsid w:val="00E079D8"/>
    <w:rsid w:val="00E202F1"/>
    <w:rsid w:val="00E206D6"/>
    <w:rsid w:val="00E20AA7"/>
    <w:rsid w:val="00E261F7"/>
    <w:rsid w:val="00E3366E"/>
    <w:rsid w:val="00E40F95"/>
    <w:rsid w:val="00E52086"/>
    <w:rsid w:val="00E543A6"/>
    <w:rsid w:val="00E60479"/>
    <w:rsid w:val="00E605C3"/>
    <w:rsid w:val="00E61D73"/>
    <w:rsid w:val="00E643DB"/>
    <w:rsid w:val="00E674FD"/>
    <w:rsid w:val="00E71957"/>
    <w:rsid w:val="00E73684"/>
    <w:rsid w:val="00E818D6"/>
    <w:rsid w:val="00E86E76"/>
    <w:rsid w:val="00E87F7A"/>
    <w:rsid w:val="00E96BD7"/>
    <w:rsid w:val="00EA0DB1"/>
    <w:rsid w:val="00EA0EE9"/>
    <w:rsid w:val="00EB1A6C"/>
    <w:rsid w:val="00EB3A72"/>
    <w:rsid w:val="00EC5722"/>
    <w:rsid w:val="00EC5C9A"/>
    <w:rsid w:val="00EC7F04"/>
    <w:rsid w:val="00ED52CA"/>
    <w:rsid w:val="00ED5860"/>
    <w:rsid w:val="00EE1041"/>
    <w:rsid w:val="00EE35C9"/>
    <w:rsid w:val="00EE6B2E"/>
    <w:rsid w:val="00EF2200"/>
    <w:rsid w:val="00F05ECA"/>
    <w:rsid w:val="00F1664B"/>
    <w:rsid w:val="00F21D33"/>
    <w:rsid w:val="00F27ECB"/>
    <w:rsid w:val="00F33606"/>
    <w:rsid w:val="00F3566E"/>
    <w:rsid w:val="00F375FB"/>
    <w:rsid w:val="00F41AC1"/>
    <w:rsid w:val="00F4367A"/>
    <w:rsid w:val="00F445B1"/>
    <w:rsid w:val="00F45CD4"/>
    <w:rsid w:val="00F626B4"/>
    <w:rsid w:val="00F66DCA"/>
    <w:rsid w:val="00F74F53"/>
    <w:rsid w:val="00F7606D"/>
    <w:rsid w:val="00F81670"/>
    <w:rsid w:val="00F82024"/>
    <w:rsid w:val="00F95BC9"/>
    <w:rsid w:val="00F96E9D"/>
    <w:rsid w:val="00FA624C"/>
    <w:rsid w:val="00FC1FCA"/>
    <w:rsid w:val="00FC6A3A"/>
    <w:rsid w:val="00FD05D4"/>
    <w:rsid w:val="00FD0FAC"/>
    <w:rsid w:val="00FD1DFA"/>
    <w:rsid w:val="00FD4966"/>
    <w:rsid w:val="00FD775F"/>
    <w:rsid w:val="00FE5758"/>
    <w:rsid w:val="00FE57DC"/>
    <w:rsid w:val="00FF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."/>
  <w:listSeparator w:val=","/>
  <w14:docId w14:val="0F550FAC"/>
  <w15:docId w15:val="{462568C1-B19C-4822-937B-196616996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1319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D65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4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570B5"/>
    <w:pPr>
      <w:numPr>
        <w:numId w:val="2"/>
      </w:numPr>
      <w:tabs>
        <w:tab w:val="left" w:pos="426"/>
      </w:tabs>
      <w:ind w:left="786"/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3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5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D6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FootnoteText">
    <w:name w:val="footnote text"/>
    <w:basedOn w:val="Normal"/>
    <w:link w:val="FootnoteTextChar"/>
    <w:rsid w:val="00CE08E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E08EA"/>
    <w:rPr>
      <w:color w:val="000000"/>
    </w:rPr>
  </w:style>
  <w:style w:type="character" w:styleId="FootnoteReference">
    <w:name w:val="footnote reference"/>
    <w:basedOn w:val="DefaultParagraphFont"/>
    <w:rsid w:val="00CE08EA"/>
    <w:rPr>
      <w:vertAlign w:val="superscript"/>
    </w:rPr>
  </w:style>
  <w:style w:type="paragraph" w:customStyle="1" w:styleId="Default">
    <w:name w:val="Default"/>
    <w:rsid w:val="00BC3A05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table" w:styleId="LightGrid-Accent1">
    <w:name w:val="Light Grid Accent 1"/>
    <w:basedOn w:val="TableNormal"/>
    <w:uiPriority w:val="62"/>
    <w:rsid w:val="00F626B4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87F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council.oxford.gov.uk/ieListDocuments.aspx?CId=149&amp;MId=755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curnow@oxford.gov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3D9AA-B1A2-45C8-BCE3-D6E4919B8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341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sclaridge</dc:creator>
  <cp:lastModifiedBy>MALTON Jonathan</cp:lastModifiedBy>
  <cp:revision>34</cp:revision>
  <cp:lastPrinted>2018-12-12T10:42:00Z</cp:lastPrinted>
  <dcterms:created xsi:type="dcterms:W3CDTF">2024-01-19T14:28:00Z</dcterms:created>
  <dcterms:modified xsi:type="dcterms:W3CDTF">2024-03-08T14:32:00Z</dcterms:modified>
</cp:coreProperties>
</file>